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510BA">
            <w:pPr>
              <w:spacing w:line="276" w:lineRule="auto"/>
              <w:jc w:val="both"/>
              <w:rPr>
                <w:color w:val="1155CC"/>
                <w:sz w:val="22"/>
                <w:szCs w:val="22"/>
                <w:u w:val="single"/>
              </w:rPr>
            </w:pPr>
            <w:r>
              <w:rPr>
                <w:sz w:val="22"/>
                <w:szCs w:val="22"/>
              </w:rPr>
              <w:t>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 </w:t>
            </w:r>
            <w:hyperlink r:id="rId5">
              <w:r>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68AB4E9A" w:rsidR="000579A5" w:rsidRPr="00374E80" w:rsidRDefault="000579A5" w:rsidP="007510BA">
            <w:pPr>
              <w:spacing w:line="276" w:lineRule="auto"/>
              <w:jc w:val="both"/>
              <w:rPr>
                <w:sz w:val="22"/>
                <w:szCs w:val="22"/>
              </w:rPr>
            </w:pPr>
            <w:r w:rsidRPr="00374E80">
              <w:rPr>
                <w:sz w:val="22"/>
                <w:szCs w:val="22"/>
              </w:rPr>
              <w:t xml:space="preserve">NCOL shall launch a range of </w:t>
            </w:r>
            <w:proofErr w:type="spellStart"/>
            <w:r w:rsidRPr="00374E80">
              <w:rPr>
                <w:sz w:val="22"/>
                <w:szCs w:val="22"/>
              </w:rPr>
              <w:t>stplaes</w:t>
            </w:r>
            <w:proofErr w:type="spellEnd"/>
            <w:r w:rsidRPr="00374E80">
              <w:rPr>
                <w:sz w:val="22"/>
                <w:szCs w:val="22"/>
              </w:rPr>
              <w:t xml:space="preserve">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4063F44D" w:rsidR="00740E98" w:rsidRDefault="008B32F3">
            <w:pPr>
              <w:pBdr>
                <w:top w:val="nil"/>
                <w:left w:val="nil"/>
                <w:bottom w:val="nil"/>
                <w:right w:val="nil"/>
                <w:between w:val="nil"/>
              </w:pBdr>
              <w:rPr>
                <w:color w:val="000000"/>
                <w:sz w:val="22"/>
                <w:szCs w:val="22"/>
              </w:rPr>
            </w:pPr>
            <w:r>
              <w:rPr>
                <w:sz w:val="22"/>
                <w:szCs w:val="22"/>
              </w:rPr>
              <w:t>AGM - Sales</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1554071F" w14:textId="7E9F8961" w:rsidR="00740E98" w:rsidRDefault="00000000">
            <w:pPr>
              <w:spacing w:line="276" w:lineRule="auto"/>
              <w:jc w:val="both"/>
              <w:rPr>
                <w:sz w:val="22"/>
                <w:szCs w:val="22"/>
              </w:rPr>
            </w:pPr>
            <w:r>
              <w:rPr>
                <w:sz w:val="22"/>
                <w:szCs w:val="22"/>
              </w:rPr>
              <w:t xml:space="preserve">1.  </w:t>
            </w:r>
            <w:r w:rsidR="008B32F3">
              <w:rPr>
                <w:sz w:val="22"/>
                <w:szCs w:val="22"/>
              </w:rPr>
              <w:t>Sales &amp; Distribution</w:t>
            </w:r>
            <w:r>
              <w:rPr>
                <w:sz w:val="22"/>
                <w:szCs w:val="22"/>
              </w:rPr>
              <w:t>:</w:t>
            </w:r>
          </w:p>
          <w:p w14:paraId="53A1E66F" w14:textId="0851D328" w:rsidR="008B32F3" w:rsidRDefault="007679FA" w:rsidP="008B32F3">
            <w:pPr>
              <w:spacing w:line="276" w:lineRule="auto"/>
              <w:jc w:val="both"/>
              <w:rPr>
                <w:sz w:val="22"/>
                <w:szCs w:val="22"/>
              </w:rPr>
            </w:pPr>
            <w:r>
              <w:rPr>
                <w:sz w:val="22"/>
                <w:szCs w:val="22"/>
              </w:rPr>
              <w:t>A</w:t>
            </w:r>
            <w:r w:rsidR="008B32F3">
              <w:rPr>
                <w:sz w:val="22"/>
                <w:szCs w:val="22"/>
              </w:rPr>
              <w:t>chieve the sales plan of the organis</w:t>
            </w:r>
            <w:r w:rsidR="00A0156C">
              <w:rPr>
                <w:sz w:val="22"/>
                <w:szCs w:val="22"/>
              </w:rPr>
              <w:t>a</w:t>
            </w:r>
            <w:r w:rsidR="008B32F3">
              <w:rPr>
                <w:sz w:val="22"/>
                <w:szCs w:val="22"/>
              </w:rPr>
              <w:t>tion</w:t>
            </w:r>
          </w:p>
          <w:p w14:paraId="6CADCEC3" w14:textId="51F78DCF" w:rsidR="008B32F3" w:rsidRDefault="008B32F3" w:rsidP="008B32F3">
            <w:pPr>
              <w:spacing w:line="276" w:lineRule="auto"/>
              <w:jc w:val="both"/>
              <w:rPr>
                <w:sz w:val="22"/>
                <w:szCs w:val="22"/>
              </w:rPr>
            </w:pPr>
            <w:r>
              <w:rPr>
                <w:sz w:val="22"/>
                <w:szCs w:val="22"/>
              </w:rPr>
              <w:t>Design relevant channel strategies in line with product categor</w:t>
            </w:r>
            <w:r w:rsidR="007679FA">
              <w:rPr>
                <w:sz w:val="22"/>
                <w:szCs w:val="22"/>
              </w:rPr>
              <w:t>ies.</w:t>
            </w:r>
          </w:p>
          <w:p w14:paraId="22FEAB69" w14:textId="7A7C0B82" w:rsidR="008B32F3" w:rsidRDefault="008B32F3" w:rsidP="008B32F3">
            <w:pPr>
              <w:spacing w:line="276" w:lineRule="auto"/>
              <w:jc w:val="both"/>
              <w:rPr>
                <w:sz w:val="22"/>
                <w:szCs w:val="22"/>
              </w:rPr>
            </w:pPr>
            <w:r>
              <w:rPr>
                <w:sz w:val="22"/>
                <w:szCs w:val="22"/>
              </w:rPr>
              <w:t>Manage relationships with all channel partners in all channels, namely, e-commerce, MT as well as GT.</w:t>
            </w:r>
          </w:p>
          <w:p w14:paraId="03D26D3F" w14:textId="51FC5C50" w:rsidR="008B32F3" w:rsidRDefault="008B32F3" w:rsidP="008B32F3">
            <w:pPr>
              <w:spacing w:line="276" w:lineRule="auto"/>
              <w:jc w:val="both"/>
              <w:rPr>
                <w:sz w:val="22"/>
                <w:szCs w:val="22"/>
              </w:rPr>
            </w:pPr>
            <w:r>
              <w:rPr>
                <w:sz w:val="22"/>
                <w:szCs w:val="22"/>
              </w:rPr>
              <w:t xml:space="preserve">Plan and execute an </w:t>
            </w:r>
            <w:proofErr w:type="gramStart"/>
            <w:r>
              <w:rPr>
                <w:sz w:val="22"/>
                <w:szCs w:val="22"/>
              </w:rPr>
              <w:t>all India</w:t>
            </w:r>
            <w:proofErr w:type="gramEnd"/>
            <w:r>
              <w:rPr>
                <w:sz w:val="22"/>
                <w:szCs w:val="22"/>
              </w:rPr>
              <w:t xml:space="preserve"> rollout strategy for NCOL products</w:t>
            </w:r>
          </w:p>
          <w:p w14:paraId="596E4DFD" w14:textId="2244E7DE" w:rsidR="00A0156C" w:rsidRDefault="00A0156C" w:rsidP="008B32F3">
            <w:pPr>
              <w:spacing w:line="276" w:lineRule="auto"/>
              <w:jc w:val="both"/>
              <w:rPr>
                <w:sz w:val="22"/>
                <w:szCs w:val="22"/>
              </w:rPr>
            </w:pPr>
            <w:r>
              <w:rPr>
                <w:sz w:val="22"/>
                <w:szCs w:val="22"/>
              </w:rPr>
              <w:t>Plan, recruit, deploy and manage suitable sales force.</w:t>
            </w:r>
          </w:p>
          <w:p w14:paraId="487FF7F4" w14:textId="2AE144CD" w:rsidR="00A0156C" w:rsidRDefault="00A0156C" w:rsidP="008B32F3">
            <w:pPr>
              <w:spacing w:line="276" w:lineRule="auto"/>
              <w:jc w:val="both"/>
              <w:rPr>
                <w:sz w:val="22"/>
                <w:szCs w:val="22"/>
              </w:rPr>
            </w:pPr>
            <w:r>
              <w:rPr>
                <w:sz w:val="22"/>
                <w:szCs w:val="22"/>
              </w:rPr>
              <w:t>Monitor the sales performance on regular basis and publish suitable MIS</w:t>
            </w:r>
          </w:p>
          <w:p w14:paraId="7D84DA74" w14:textId="3320186C" w:rsidR="00E96D67" w:rsidRDefault="00E96D67">
            <w:pPr>
              <w:spacing w:line="276" w:lineRule="auto"/>
              <w:jc w:val="both"/>
              <w:rPr>
                <w:sz w:val="22"/>
                <w:szCs w:val="22"/>
              </w:rPr>
            </w:pPr>
            <w:r>
              <w:rPr>
                <w:sz w:val="22"/>
                <w:szCs w:val="22"/>
              </w:rPr>
              <w:t>Any other relevant task as outlined from time to time.</w:t>
            </w:r>
          </w:p>
          <w:p w14:paraId="051216AE" w14:textId="77777777" w:rsidR="00740E98" w:rsidRDefault="00740E98">
            <w:pPr>
              <w:spacing w:line="276" w:lineRule="auto"/>
              <w:jc w:val="both"/>
              <w:rPr>
                <w:sz w:val="22"/>
                <w:szCs w:val="22"/>
              </w:rPr>
            </w:pPr>
          </w:p>
          <w:p w14:paraId="21FCC956" w14:textId="212F4295" w:rsidR="00740E98" w:rsidRDefault="00000000">
            <w:pPr>
              <w:spacing w:line="276" w:lineRule="auto"/>
              <w:jc w:val="both"/>
              <w:rPr>
                <w:sz w:val="22"/>
                <w:szCs w:val="22"/>
              </w:rPr>
            </w:pPr>
            <w:r>
              <w:rPr>
                <w:sz w:val="22"/>
                <w:szCs w:val="22"/>
              </w:rPr>
              <w:t xml:space="preserve">2. </w:t>
            </w:r>
            <w:r w:rsidR="008B32F3">
              <w:rPr>
                <w:sz w:val="22"/>
                <w:szCs w:val="22"/>
              </w:rPr>
              <w:t>Product Promotion</w:t>
            </w:r>
          </w:p>
          <w:p w14:paraId="65A45F7F" w14:textId="77777777" w:rsidR="00740E98" w:rsidRDefault="00000000" w:rsidP="008B32F3">
            <w:pPr>
              <w:spacing w:line="276" w:lineRule="auto"/>
              <w:jc w:val="both"/>
              <w:rPr>
                <w:sz w:val="22"/>
                <w:szCs w:val="22"/>
              </w:rPr>
            </w:pPr>
            <w:r>
              <w:rPr>
                <w:sz w:val="22"/>
                <w:szCs w:val="22"/>
              </w:rPr>
              <w:t xml:space="preserve"> </w:t>
            </w:r>
            <w:r w:rsidR="00A0156C">
              <w:rPr>
                <w:sz w:val="22"/>
                <w:szCs w:val="22"/>
              </w:rPr>
              <w:t>Plan suitable incentive scheme for various channel stakeholders to ensure achievement of sales target profitably.</w:t>
            </w:r>
          </w:p>
          <w:p w14:paraId="6140BAE1" w14:textId="77777777" w:rsidR="00A0156C" w:rsidRDefault="00A0156C" w:rsidP="008B32F3">
            <w:pPr>
              <w:spacing w:line="276" w:lineRule="auto"/>
              <w:jc w:val="both"/>
              <w:rPr>
                <w:sz w:val="22"/>
                <w:szCs w:val="22"/>
              </w:rPr>
            </w:pPr>
            <w:r>
              <w:rPr>
                <w:sz w:val="22"/>
                <w:szCs w:val="22"/>
              </w:rPr>
              <w:t>Assess the competition and its intensity and plan suitable response mechanism.</w:t>
            </w:r>
          </w:p>
          <w:p w14:paraId="4B79EA08" w14:textId="77205060" w:rsidR="00A0156C" w:rsidRDefault="00A0156C" w:rsidP="008B32F3">
            <w:pPr>
              <w:spacing w:line="276" w:lineRule="auto"/>
              <w:jc w:val="both"/>
              <w:rPr>
                <w:sz w:val="22"/>
                <w:szCs w:val="22"/>
              </w:rPr>
            </w:pPr>
            <w:r>
              <w:rPr>
                <w:sz w:val="22"/>
                <w:szCs w:val="22"/>
              </w:rPr>
              <w:t xml:space="preserve">Provide market feedback from time to time </w:t>
            </w:r>
            <w:proofErr w:type="gramStart"/>
            <w:r>
              <w:rPr>
                <w:sz w:val="22"/>
                <w:szCs w:val="22"/>
              </w:rPr>
              <w:t>so as to</w:t>
            </w:r>
            <w:proofErr w:type="gramEnd"/>
            <w:r>
              <w:rPr>
                <w:sz w:val="22"/>
                <w:szCs w:val="22"/>
              </w:rPr>
              <w:t xml:space="preserve"> remain ahead of the competition.</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1E024268" w14:textId="61AFFEBB" w:rsidR="00740E98" w:rsidRDefault="00A0156C">
            <w:pPr>
              <w:pBdr>
                <w:top w:val="nil"/>
                <w:left w:val="nil"/>
                <w:bottom w:val="nil"/>
                <w:right w:val="nil"/>
                <w:between w:val="nil"/>
              </w:pBdr>
              <w:jc w:val="both"/>
              <w:rPr>
                <w:color w:val="000000"/>
                <w:sz w:val="22"/>
                <w:szCs w:val="22"/>
              </w:rPr>
            </w:pPr>
            <w:r>
              <w:rPr>
                <w:color w:val="000000"/>
                <w:sz w:val="22"/>
                <w:szCs w:val="22"/>
              </w:rPr>
              <w:t>PGDM(RM)/PGP(RM-X)/PGDM(ABM)/MBA from leading management schools</w:t>
            </w:r>
          </w:p>
          <w:p w14:paraId="57BA4820" w14:textId="77777777" w:rsidR="00740E98" w:rsidRDefault="00740E98">
            <w:pPr>
              <w:pBdr>
                <w:top w:val="nil"/>
                <w:left w:val="nil"/>
                <w:bottom w:val="nil"/>
                <w:right w:val="nil"/>
                <w:between w:val="nil"/>
              </w:pBdr>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77777777" w:rsidR="00740E98" w:rsidRDefault="00A0156C">
            <w:pPr>
              <w:spacing w:line="276" w:lineRule="auto"/>
              <w:jc w:val="both"/>
              <w:rPr>
                <w:sz w:val="22"/>
                <w:szCs w:val="22"/>
              </w:rPr>
            </w:pPr>
            <w:r>
              <w:rPr>
                <w:sz w:val="22"/>
                <w:szCs w:val="22"/>
              </w:rPr>
              <w:t xml:space="preserve">5-10 years of </w:t>
            </w:r>
            <w:r w:rsidR="00E96D67">
              <w:rPr>
                <w:sz w:val="22"/>
                <w:szCs w:val="22"/>
              </w:rPr>
              <w:t xml:space="preserve">relevant </w:t>
            </w:r>
            <w:r>
              <w:rPr>
                <w:sz w:val="22"/>
                <w:szCs w:val="22"/>
              </w:rPr>
              <w:t>experience</w:t>
            </w:r>
            <w:r w:rsidR="00E96D67">
              <w:rPr>
                <w:sz w:val="22"/>
                <w:szCs w:val="22"/>
              </w:rPr>
              <w:t xml:space="preserve"> </w:t>
            </w:r>
            <w:r>
              <w:rPr>
                <w:sz w:val="22"/>
                <w:szCs w:val="22"/>
              </w:rPr>
              <w:t xml:space="preserve">within Agri, FMCG, </w:t>
            </w:r>
            <w:proofErr w:type="gramStart"/>
            <w:r>
              <w:rPr>
                <w:sz w:val="22"/>
                <w:szCs w:val="22"/>
              </w:rPr>
              <w:t>Retail  sector</w:t>
            </w:r>
            <w:proofErr w:type="gramEnd"/>
            <w:r>
              <w:rPr>
                <w:sz w:val="22"/>
                <w:szCs w:val="22"/>
              </w:rPr>
              <w:t>.</w:t>
            </w:r>
          </w:p>
          <w:p w14:paraId="6F227911" w14:textId="65B89F43" w:rsidR="00A0156C" w:rsidRDefault="00A0156C">
            <w:pPr>
              <w:spacing w:line="276" w:lineRule="auto"/>
              <w:jc w:val="both"/>
              <w:rPr>
                <w:color w:val="000000"/>
                <w:sz w:val="22"/>
                <w:szCs w:val="22"/>
              </w:rPr>
            </w:pPr>
            <w:r>
              <w:rPr>
                <w:sz w:val="22"/>
                <w:szCs w:val="22"/>
              </w:rPr>
              <w:t>Experience with cooperatives/FPO would be an added advantage.</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371A204F" w14:textId="1CDE152B" w:rsidR="00740E98" w:rsidRDefault="00000000">
            <w:pPr>
              <w:rPr>
                <w:sz w:val="22"/>
                <w:szCs w:val="22"/>
              </w:rPr>
            </w:pPr>
            <w:bookmarkStart w:id="1" w:name="_heading=h.30j0zll" w:colFirst="0" w:colLast="0"/>
            <w:bookmarkEnd w:id="1"/>
            <w:r w:rsidRPr="007866E1">
              <w:rPr>
                <w:b/>
                <w:sz w:val="22"/>
                <w:szCs w:val="22"/>
              </w:rPr>
              <w:t xml:space="preserve">Forward updated CV at </w:t>
            </w:r>
            <w:r w:rsidR="007866E1">
              <w:rPr>
                <w:b/>
                <w:sz w:val="22"/>
                <w:szCs w:val="22"/>
              </w:rPr>
              <w:t>hr@ncol.coop</w:t>
            </w:r>
          </w:p>
          <w:p w14:paraId="069C7B01" w14:textId="4AD6E296" w:rsidR="00740E98" w:rsidRDefault="00000000">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12214F"/>
    <w:rsid w:val="00374E80"/>
    <w:rsid w:val="00417094"/>
    <w:rsid w:val="00483870"/>
    <w:rsid w:val="00677E9F"/>
    <w:rsid w:val="00740E98"/>
    <w:rsid w:val="007510BA"/>
    <w:rsid w:val="007679FA"/>
    <w:rsid w:val="007866E1"/>
    <w:rsid w:val="008B32F3"/>
    <w:rsid w:val="00A0156C"/>
    <w:rsid w:val="00E1384C"/>
    <w:rsid w:val="00E96D67"/>
    <w:rsid w:val="00F810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Vishal Verma</cp:lastModifiedBy>
  <cp:revision>9</cp:revision>
  <dcterms:created xsi:type="dcterms:W3CDTF">2024-04-17T09:04:00Z</dcterms:created>
  <dcterms:modified xsi:type="dcterms:W3CDTF">2024-04-18T05:10:00Z</dcterms:modified>
</cp:coreProperties>
</file>